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9" w:rsidRPr="005D2C3A" w:rsidRDefault="001217A9" w:rsidP="001217A9">
      <w:pPr>
        <w:pStyle w:val="Default"/>
      </w:pPr>
      <w:r w:rsidRPr="005D2C3A">
        <w:rPr>
          <w:rFonts w:hint="eastAsia"/>
        </w:rPr>
        <w:t>特定非営利活動法人</w:t>
      </w:r>
      <w:r w:rsidR="00A63CDC" w:rsidRPr="005D2C3A">
        <w:rPr>
          <w:rFonts w:hint="eastAsia"/>
        </w:rPr>
        <w:t>山口せわやきネットワーク</w:t>
      </w:r>
    </w:p>
    <w:p w:rsidR="005D2C3A" w:rsidRPr="005D2C3A" w:rsidRDefault="005D2C3A" w:rsidP="005D2C3A">
      <w:pPr>
        <w:autoSpaceDE w:val="0"/>
        <w:autoSpaceDN w:val="0"/>
        <w:adjustRightInd w:val="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内部通報（ヘルプライン）規程</w:t>
      </w:r>
    </w:p>
    <w:p w:rsidR="005D2C3A" w:rsidRPr="005D2C3A" w:rsidRDefault="005D2C3A" w:rsidP="005D2C3A">
      <w:pPr>
        <w:autoSpaceDE w:val="0"/>
        <w:autoSpaceDN w:val="0"/>
        <w:adjustRightInd w:val="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（目的）</w:t>
      </w:r>
    </w:p>
    <w:p w:rsidR="005D2C3A" w:rsidRPr="005D2C3A" w:rsidRDefault="005D2C3A" w:rsidP="005D2C3A">
      <w:pPr>
        <w:autoSpaceDE w:val="0"/>
        <w:autoSpaceDN w:val="0"/>
        <w:adjustRightInd w:val="0"/>
        <w:ind w:left="240" w:hangingChars="100" w:hanging="24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第１条</w:t>
      </w:r>
      <w:r>
        <w:rPr>
          <w:rFonts w:ascii="ＭＳ 明朝" w:eastAsia="ＭＳ 明朝" w:cs="ＭＳ 明朝" w:hint="eastAsia"/>
          <w:color w:val="000000"/>
          <w:kern w:val="0"/>
          <w:sz w:val="24"/>
          <w:szCs w:val="24"/>
        </w:rPr>
        <w:t xml:space="preserve">　</w:t>
      </w:r>
      <w:r w:rsidRPr="005D2C3A">
        <w:rPr>
          <w:rFonts w:ascii="ＭＳ 明朝" w:eastAsia="ＭＳ 明朝" w:cs="ＭＳ 明朝" w:hint="eastAsia"/>
          <w:color w:val="000000"/>
          <w:kern w:val="0"/>
          <w:sz w:val="24"/>
          <w:szCs w:val="24"/>
        </w:rPr>
        <w:t>この規程は、特定非営利活動法人</w:t>
      </w:r>
      <w:r>
        <w:rPr>
          <w:rFonts w:ascii="ＭＳ 明朝" w:eastAsia="ＭＳ 明朝" w:cs="ＭＳ 明朝" w:hint="eastAsia"/>
          <w:color w:val="000000"/>
          <w:kern w:val="0"/>
          <w:sz w:val="24"/>
          <w:szCs w:val="24"/>
        </w:rPr>
        <w:t>山口せわやき</w:t>
      </w:r>
      <w:r w:rsidRPr="005D2C3A">
        <w:rPr>
          <w:rFonts w:ascii="ＭＳ 明朝" w:eastAsia="ＭＳ 明朝" w:cs="ＭＳ 明朝" w:hint="eastAsia"/>
          <w:color w:val="000000"/>
          <w:kern w:val="0"/>
          <w:sz w:val="24"/>
          <w:szCs w:val="24"/>
        </w:rPr>
        <w:t>ネット</w:t>
      </w:r>
      <w:r>
        <w:rPr>
          <w:rFonts w:ascii="ＭＳ 明朝" w:eastAsia="ＭＳ 明朝" w:cs="ＭＳ 明朝" w:hint="eastAsia"/>
          <w:color w:val="000000"/>
          <w:kern w:val="0"/>
          <w:sz w:val="24"/>
          <w:szCs w:val="24"/>
        </w:rPr>
        <w:t>ワーク</w:t>
      </w:r>
      <w:r w:rsidRPr="005D2C3A">
        <w:rPr>
          <w:rFonts w:ascii="ＭＳ 明朝" w:eastAsia="ＭＳ 明朝" w:cs="ＭＳ 明朝" w:hint="eastAsia"/>
          <w:color w:val="000000"/>
          <w:kern w:val="0"/>
          <w:sz w:val="24"/>
          <w:szCs w:val="24"/>
        </w:rPr>
        <w:t>（以下「法人」という。）における、不正行為による不祥事の防止及び早期発見、自浄作用の向上、風評リスクの管理、及びこの法人に対する社会的信頼の確保のため、内部通報制度（「ヘルプライン」と称する。）を設けるとともに、その運営の方法等、必要な事項を定めることを目的とする。</w:t>
      </w:r>
    </w:p>
    <w:p w:rsidR="005D2C3A" w:rsidRPr="005D2C3A" w:rsidRDefault="005D2C3A" w:rsidP="005D2C3A">
      <w:pPr>
        <w:autoSpaceDE w:val="0"/>
        <w:autoSpaceDN w:val="0"/>
        <w:adjustRightInd w:val="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（対象者）</w:t>
      </w:r>
    </w:p>
    <w:p w:rsidR="005D2C3A" w:rsidRPr="005D2C3A" w:rsidRDefault="005D2C3A" w:rsidP="005D2C3A">
      <w:pPr>
        <w:autoSpaceDE w:val="0"/>
        <w:autoSpaceDN w:val="0"/>
        <w:adjustRightInd w:val="0"/>
        <w:ind w:left="240" w:hangingChars="100" w:hanging="24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第２条</w:t>
      </w:r>
      <w:r>
        <w:rPr>
          <w:rFonts w:ascii="ＭＳ 明朝" w:eastAsia="ＭＳ 明朝" w:cs="ＭＳ 明朝" w:hint="eastAsia"/>
          <w:color w:val="000000"/>
          <w:kern w:val="0"/>
          <w:sz w:val="24"/>
          <w:szCs w:val="24"/>
        </w:rPr>
        <w:t xml:space="preserve">　</w:t>
      </w:r>
      <w:r w:rsidRPr="005D2C3A">
        <w:rPr>
          <w:rFonts w:ascii="ＭＳ 明朝" w:eastAsia="ＭＳ 明朝" w:cs="ＭＳ 明朝" w:hint="eastAsia"/>
          <w:color w:val="000000"/>
          <w:kern w:val="0"/>
          <w:sz w:val="24"/>
          <w:szCs w:val="24"/>
        </w:rPr>
        <w:t>この規程は、この法人の役員及び職員等を含むすべての従業員（以下「役職員｣という。）に対して適用する。</w:t>
      </w:r>
    </w:p>
    <w:p w:rsidR="005D2C3A" w:rsidRPr="005D2C3A" w:rsidRDefault="005D2C3A" w:rsidP="005D2C3A">
      <w:pPr>
        <w:autoSpaceDE w:val="0"/>
        <w:autoSpaceDN w:val="0"/>
        <w:adjustRightInd w:val="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（通報等）</w:t>
      </w:r>
    </w:p>
    <w:p w:rsidR="005D2C3A" w:rsidRPr="005D2C3A" w:rsidRDefault="005D2C3A" w:rsidP="005D2C3A">
      <w:pPr>
        <w:autoSpaceDE w:val="0"/>
        <w:autoSpaceDN w:val="0"/>
        <w:adjustRightInd w:val="0"/>
        <w:ind w:left="240" w:hangingChars="100" w:hanging="24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第３条</w:t>
      </w:r>
      <w:r>
        <w:rPr>
          <w:rFonts w:ascii="ＭＳ 明朝" w:eastAsia="ＭＳ 明朝" w:cs="ＭＳ 明朝" w:hint="eastAsia"/>
          <w:color w:val="000000"/>
          <w:kern w:val="0"/>
          <w:sz w:val="24"/>
          <w:szCs w:val="24"/>
        </w:rPr>
        <w:t xml:space="preserve">　</w:t>
      </w:r>
      <w:r w:rsidRPr="005D2C3A">
        <w:rPr>
          <w:rFonts w:ascii="ＭＳ 明朝" w:eastAsia="ＭＳ 明朝" w:cs="ＭＳ 明朝" w:hint="eastAsia"/>
          <w:color w:val="000000"/>
          <w:kern w:val="0"/>
          <w:sz w:val="24"/>
          <w:szCs w:val="24"/>
        </w:rPr>
        <w:t>この法人又は役職員の不正行為として別表に掲げる事項（以下、「申告事項」という。）が生じ、又は生じるおそれがある場合、役職員（この法人が行う事業に直接的又は間接的に関係する者を含む。）は、この規程の定めるところにより、通報、申告又は相談（以下「通報等」という。）をすることができる。</w:t>
      </w:r>
    </w:p>
    <w:p w:rsidR="005D2C3A" w:rsidRPr="005D2C3A" w:rsidRDefault="005D2C3A" w:rsidP="005D2C3A">
      <w:pPr>
        <w:autoSpaceDE w:val="0"/>
        <w:autoSpaceDN w:val="0"/>
        <w:adjustRightInd w:val="0"/>
        <w:ind w:left="240" w:hangingChars="100" w:hanging="24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２．通報等を行った者（以下「通報者」という。）、通報者に協力した役職員及び当該通報等に基づく調査に積極的に関与した役職員（以下、「通報者等」という。）は、この規程による保護の対象となる。</w:t>
      </w:r>
    </w:p>
    <w:p w:rsidR="005D2C3A" w:rsidRPr="005D2C3A" w:rsidRDefault="005D2C3A" w:rsidP="005D2C3A">
      <w:pPr>
        <w:autoSpaceDE w:val="0"/>
        <w:autoSpaceDN w:val="0"/>
        <w:adjustRightInd w:val="0"/>
        <w:ind w:left="240" w:hangingChars="100" w:hanging="24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３．申告事項が生じ、又は生じるおそれがあることを知った役職員は、この規程に基づき、通報等を積極的に行うよう努めるものとする。</w:t>
      </w:r>
    </w:p>
    <w:p w:rsidR="005D2C3A" w:rsidRPr="005D2C3A" w:rsidRDefault="005D2C3A" w:rsidP="005D2C3A">
      <w:pPr>
        <w:autoSpaceDE w:val="0"/>
        <w:autoSpaceDN w:val="0"/>
        <w:adjustRightInd w:val="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（通報等の方法）</w:t>
      </w:r>
    </w:p>
    <w:p w:rsidR="005D2C3A" w:rsidRPr="005D2C3A" w:rsidRDefault="005D2C3A" w:rsidP="00E6754B">
      <w:pPr>
        <w:autoSpaceDE w:val="0"/>
        <w:autoSpaceDN w:val="0"/>
        <w:adjustRightInd w:val="0"/>
        <w:ind w:left="240" w:hangingChars="100" w:hanging="240"/>
        <w:jc w:val="left"/>
        <w:rPr>
          <w:rFonts w:ascii="ＭＳ 明朝" w:eastAsia="ＭＳ 明朝" w:cs="ＭＳ 明朝"/>
          <w:color w:val="000000"/>
          <w:kern w:val="0"/>
          <w:sz w:val="24"/>
          <w:szCs w:val="24"/>
        </w:rPr>
      </w:pPr>
      <w:r w:rsidRPr="005D2C3A">
        <w:rPr>
          <w:rFonts w:ascii="ＭＳ 明朝" w:eastAsia="ＭＳ 明朝" w:cs="ＭＳ 明朝" w:hint="eastAsia"/>
          <w:color w:val="000000"/>
          <w:kern w:val="0"/>
          <w:sz w:val="24"/>
          <w:szCs w:val="24"/>
        </w:rPr>
        <w:t>第４条</w:t>
      </w:r>
      <w:r>
        <w:rPr>
          <w:rFonts w:ascii="ＭＳ 明朝" w:eastAsia="ＭＳ 明朝" w:cs="ＭＳ 明朝" w:hint="eastAsia"/>
          <w:color w:val="000000"/>
          <w:kern w:val="0"/>
          <w:sz w:val="24"/>
          <w:szCs w:val="24"/>
        </w:rPr>
        <w:t xml:space="preserve">　</w:t>
      </w:r>
      <w:r w:rsidRPr="005D2C3A">
        <w:rPr>
          <w:rFonts w:ascii="ＭＳ 明朝" w:eastAsia="ＭＳ 明朝" w:cs="ＭＳ 明朝" w:hint="eastAsia"/>
          <w:color w:val="000000"/>
          <w:kern w:val="0"/>
          <w:sz w:val="24"/>
          <w:szCs w:val="24"/>
        </w:rPr>
        <w:t>法</w:t>
      </w:r>
      <w:r>
        <w:rPr>
          <w:rFonts w:ascii="ＭＳ 明朝" w:eastAsia="ＭＳ 明朝" w:cs="ＭＳ 明朝" w:hint="eastAsia"/>
          <w:color w:val="000000"/>
          <w:kern w:val="0"/>
          <w:sz w:val="24"/>
          <w:szCs w:val="24"/>
        </w:rPr>
        <w:t>人</w:t>
      </w:r>
      <w:r w:rsidRPr="005D2C3A">
        <w:rPr>
          <w:rFonts w:ascii="ＭＳ 明朝" w:eastAsia="ＭＳ 明朝" w:cs="ＭＳ 明朝" w:hint="eastAsia"/>
          <w:color w:val="000000"/>
          <w:kern w:val="0"/>
          <w:sz w:val="24"/>
          <w:szCs w:val="24"/>
        </w:rPr>
        <w:t>役職員は、次に定めるヘルプラインの窓口（以下「ヘルプライン窓口」という。）に対して、電話、電子メール又は直接面談する方法等により通報等を行うことができる。各ヘルプライン窓口の電話番号、電子メールのアドレス等は、別途役職員に通知す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cs="ＭＳ 明朝" w:hint="eastAsia"/>
          <w:color w:val="000000"/>
          <w:kern w:val="0"/>
          <w:sz w:val="24"/>
          <w:szCs w:val="24"/>
        </w:rPr>
        <w:t>（</w:t>
      </w:r>
      <w:r w:rsidRPr="005D2C3A">
        <w:rPr>
          <w:rFonts w:ascii="Century" w:eastAsia="ＭＳ 明朝" w:hAnsi="Century" w:cs="Century"/>
          <w:color w:val="000000"/>
          <w:kern w:val="0"/>
          <w:sz w:val="24"/>
          <w:szCs w:val="24"/>
        </w:rPr>
        <w:t>1</w:t>
      </w:r>
      <w:r w:rsidRPr="005D2C3A">
        <w:rPr>
          <w:rFonts w:ascii="ＭＳ 明朝" w:eastAsia="ＭＳ 明朝" w:hAnsi="Century" w:cs="ＭＳ 明朝" w:hint="eastAsia"/>
          <w:color w:val="000000"/>
          <w:kern w:val="0"/>
          <w:sz w:val="24"/>
          <w:szCs w:val="24"/>
        </w:rPr>
        <w:t>）コンプライアンス規程に定めるコンプライアンス担当理事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w:t>
      </w:r>
      <w:r w:rsidRPr="005D2C3A">
        <w:rPr>
          <w:rFonts w:ascii="Century" w:eastAsia="ＭＳ 明朝" w:hAnsi="Century" w:cs="Century"/>
          <w:color w:val="000000"/>
          <w:kern w:val="0"/>
          <w:sz w:val="24"/>
          <w:szCs w:val="24"/>
        </w:rPr>
        <w:t>2</w:t>
      </w:r>
      <w:r w:rsidRPr="005D2C3A">
        <w:rPr>
          <w:rFonts w:ascii="ＭＳ 明朝" w:eastAsia="ＭＳ 明朝" w:hAnsi="Century" w:cs="ＭＳ 明朝" w:hint="eastAsia"/>
          <w:color w:val="000000"/>
          <w:kern w:val="0"/>
          <w:sz w:val="24"/>
          <w:szCs w:val="24"/>
        </w:rPr>
        <w:t>）監事</w:t>
      </w:r>
    </w:p>
    <w:p w:rsidR="00E6754B"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２．契約又は就業規則その他の規程に定める守秘義務に関する規定は、この規程の定めに</w:t>
      </w:r>
      <w:r w:rsidR="00E6754B">
        <w:rPr>
          <w:rFonts w:ascii="ＭＳ 明朝" w:eastAsia="ＭＳ 明朝" w:hAnsi="Century" w:cs="ＭＳ 明朝" w:hint="eastAsia"/>
          <w:color w:val="000000"/>
          <w:kern w:val="0"/>
          <w:sz w:val="24"/>
          <w:szCs w:val="24"/>
        </w:rPr>
        <w:t>従って</w:t>
      </w:r>
      <w:r w:rsidRPr="005D2C3A">
        <w:rPr>
          <w:rFonts w:ascii="ＭＳ 明朝" w:eastAsia="ＭＳ 明朝" w:hAnsi="Century" w:cs="ＭＳ 明朝" w:hint="eastAsia"/>
          <w:color w:val="000000"/>
          <w:kern w:val="0"/>
          <w:sz w:val="24"/>
          <w:szCs w:val="24"/>
        </w:rPr>
        <w:t>行われる通報等を妨げるものではない。</w:t>
      </w:r>
    </w:p>
    <w:p w:rsidR="005D2C3A" w:rsidRPr="005D2C3A" w:rsidRDefault="005D2C3A" w:rsidP="00E6754B">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（ヘルプライン窓口での対応）</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第５条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ヘルプライン窓口は、申告事項について受け付け、第</w:t>
      </w:r>
      <w:r w:rsidRPr="005D2C3A">
        <w:rPr>
          <w:rFonts w:ascii="Century" w:eastAsia="ＭＳ 明朝" w:hAnsi="Century" w:cs="Century"/>
          <w:color w:val="000000"/>
          <w:kern w:val="0"/>
          <w:sz w:val="24"/>
          <w:szCs w:val="24"/>
        </w:rPr>
        <w:t xml:space="preserve">7 </w:t>
      </w:r>
      <w:r w:rsidRPr="005D2C3A">
        <w:rPr>
          <w:rFonts w:ascii="ＭＳ 明朝" w:eastAsia="ＭＳ 明朝" w:hAnsi="Century" w:cs="ＭＳ 明朝" w:hint="eastAsia"/>
          <w:color w:val="000000"/>
          <w:kern w:val="0"/>
          <w:sz w:val="24"/>
          <w:szCs w:val="24"/>
        </w:rPr>
        <w:t>条の規定に従い、その対応を行うものとする。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２．通報等を受けたヘルプライン窓口の担当者は、通報者に</w:t>
      </w:r>
      <w:r w:rsidR="00E6754B">
        <w:rPr>
          <w:rFonts w:ascii="ＭＳ 明朝" w:eastAsia="ＭＳ 明朝" w:hAnsi="Century" w:cs="ＭＳ 明朝" w:hint="eastAsia"/>
          <w:color w:val="000000"/>
          <w:kern w:val="0"/>
          <w:sz w:val="24"/>
          <w:szCs w:val="24"/>
        </w:rPr>
        <w:t>対して、通報等を受けた日か</w:t>
      </w:r>
      <w:r w:rsidRPr="005D2C3A">
        <w:rPr>
          <w:rFonts w:ascii="ＭＳ 明朝" w:eastAsia="ＭＳ 明朝" w:hAnsi="Century" w:cs="ＭＳ 明朝" w:hint="eastAsia"/>
          <w:color w:val="000000"/>
          <w:kern w:val="0"/>
          <w:sz w:val="24"/>
          <w:szCs w:val="24"/>
        </w:rPr>
        <w:t>ら２０日以内に、通報等を受けた事項につき調査を行う旨の通知又は調査を行わないことに正当な理由がある場合には当該理由を明らかにしたうえ、調査を行わない旨の通知を行うものとする。ただし、通報者が当該通知を希望していない場合、匿名による通報等であるため通報者への通知が困難である場合その他やむを得ない理由がある場合はこの限りでない。</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（公正公平な調査）</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第６条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通報等を受けた各ヘルプライン窓口の担当者は、通報等の内容（通報者の氏名その他それにより通報者を特定することが可能となる情報（以下「通報者特定情報」という。）を除く。）を、直ちに他の窓口担当者と共有す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通報等に係る事実関係の有無及びその内容に関する調査（以下「通報等調査」という。）は、各ヘルプライン窓口担当者と連携しながら事務局において実施することを原則とする。ただし、事務局が関係する内容の通報等が対象である場合その他事務局において通報等調査を実施することが適切でない場合には、コンプライアンス担当理事又は監事が自ら調査を</w:t>
      </w:r>
      <w:r w:rsidR="00E6754B">
        <w:rPr>
          <w:rFonts w:ascii="ＭＳ 明朝" w:eastAsia="ＭＳ 明朝" w:hAnsi="Century" w:cs="ＭＳ 明朝" w:hint="eastAsia"/>
          <w:color w:val="000000"/>
          <w:kern w:val="0"/>
          <w:sz w:val="24"/>
          <w:szCs w:val="24"/>
        </w:rPr>
        <w:t>する、又は法律事務所等、外部の調査機関に通報等調査を依頼するこ</w:t>
      </w:r>
      <w:r w:rsidRPr="005D2C3A">
        <w:rPr>
          <w:rFonts w:ascii="ＭＳ 明朝" w:eastAsia="ＭＳ 明朝" w:hAnsi="Century" w:cs="ＭＳ 明朝" w:hint="eastAsia"/>
          <w:color w:val="000000"/>
          <w:kern w:val="0"/>
          <w:sz w:val="24"/>
          <w:szCs w:val="24"/>
        </w:rPr>
        <w:t>ができる。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Century" w:eastAsia="ＭＳ 明朝" w:hAnsi="Century" w:cs="Century"/>
          <w:color w:val="000000"/>
          <w:kern w:val="0"/>
          <w:sz w:val="24"/>
          <w:szCs w:val="24"/>
        </w:rPr>
        <w:t>3</w:t>
      </w:r>
      <w:r w:rsidRPr="005D2C3A">
        <w:rPr>
          <w:rFonts w:ascii="ＭＳ 明朝" w:eastAsia="ＭＳ 明朝" w:hAnsi="Century" w:cs="ＭＳ 明朝" w:hint="eastAsia"/>
          <w:color w:val="000000"/>
          <w:kern w:val="0"/>
          <w:sz w:val="24"/>
          <w:szCs w:val="24"/>
        </w:rPr>
        <w:t>．通報等調査は、公正かつ公平に行うものとする。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Century" w:eastAsia="ＭＳ 明朝" w:hAnsi="Century" w:cs="Century"/>
          <w:color w:val="000000"/>
          <w:kern w:val="0"/>
          <w:sz w:val="24"/>
          <w:szCs w:val="24"/>
        </w:rPr>
        <w:t>4</w:t>
      </w:r>
      <w:r w:rsidRPr="005D2C3A">
        <w:rPr>
          <w:rFonts w:ascii="ＭＳ 明朝" w:eastAsia="ＭＳ 明朝" w:hAnsi="Century" w:cs="ＭＳ 明朝" w:hint="eastAsia"/>
          <w:color w:val="000000"/>
          <w:kern w:val="0"/>
          <w:sz w:val="24"/>
          <w:szCs w:val="24"/>
        </w:rPr>
        <w:t>．役職員は、特段の事情がある場合を除き、通報等調査に対して積極的に協力するものと</w:t>
      </w:r>
      <w:r w:rsidR="00E6754B">
        <w:rPr>
          <w:rFonts w:ascii="ＭＳ 明朝" w:eastAsia="ＭＳ 明朝" w:hAnsi="Century" w:cs="ＭＳ 明朝" w:hint="eastAsia"/>
          <w:color w:val="000000"/>
          <w:kern w:val="0"/>
          <w:sz w:val="24"/>
          <w:szCs w:val="24"/>
        </w:rPr>
        <w:t>す</w:t>
      </w:r>
      <w:r w:rsidRPr="005D2C3A">
        <w:rPr>
          <w:rFonts w:ascii="ＭＳ 明朝" w:eastAsia="ＭＳ 明朝" w:hAnsi="Century" w:cs="ＭＳ 明朝" w:hint="eastAsia"/>
          <w:color w:val="000000"/>
          <w:kern w:val="0"/>
          <w:sz w:val="24"/>
          <w:szCs w:val="24"/>
        </w:rPr>
        <w:t>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Century" w:eastAsia="ＭＳ 明朝" w:hAnsi="Century" w:cs="Century"/>
          <w:color w:val="000000"/>
          <w:kern w:val="0"/>
          <w:sz w:val="24"/>
          <w:szCs w:val="24"/>
        </w:rPr>
        <w:t>5</w:t>
      </w:r>
      <w:r w:rsidRPr="005D2C3A">
        <w:rPr>
          <w:rFonts w:ascii="ＭＳ 明朝" w:eastAsia="ＭＳ 明朝" w:hAnsi="Century" w:cs="ＭＳ 明朝" w:hint="eastAsia"/>
          <w:color w:val="000000"/>
          <w:kern w:val="0"/>
          <w:sz w:val="24"/>
          <w:szCs w:val="24"/>
        </w:rPr>
        <w:t>．通報等を受けた各ヘルプライン窓口の担当者は、通報者との間で、通報者特定情報につき、通報等調査の担当者を含むこの法人の役職員に開示することができる内容及びその範囲について合意し、調査の必要性及び状況の変化等に応じ、通報者との間で協議を行い、かかる合意の内容を見直すものとする。役職員は、第</w:t>
      </w:r>
      <w:r w:rsidRPr="005D2C3A">
        <w:rPr>
          <w:rFonts w:ascii="Century" w:eastAsia="ＭＳ 明朝" w:hAnsi="Century" w:cs="Century"/>
          <w:color w:val="000000"/>
          <w:kern w:val="0"/>
          <w:sz w:val="24"/>
          <w:szCs w:val="24"/>
        </w:rPr>
        <w:t xml:space="preserve">1 </w:t>
      </w:r>
      <w:r w:rsidRPr="005D2C3A">
        <w:rPr>
          <w:rFonts w:ascii="ＭＳ 明朝" w:eastAsia="ＭＳ 明朝" w:hAnsi="Century" w:cs="ＭＳ 明朝" w:hint="eastAsia"/>
          <w:color w:val="000000"/>
          <w:kern w:val="0"/>
          <w:sz w:val="24"/>
          <w:szCs w:val="24"/>
        </w:rPr>
        <w:t>項及び第</w:t>
      </w:r>
      <w:r w:rsidRPr="005D2C3A">
        <w:rPr>
          <w:rFonts w:ascii="Century" w:eastAsia="ＭＳ 明朝" w:hAnsi="Century" w:cs="Century"/>
          <w:color w:val="000000"/>
          <w:kern w:val="0"/>
          <w:sz w:val="24"/>
          <w:szCs w:val="24"/>
        </w:rPr>
        <w:t xml:space="preserve">2 </w:t>
      </w:r>
      <w:r w:rsidRPr="005D2C3A">
        <w:rPr>
          <w:rFonts w:ascii="ＭＳ 明朝" w:eastAsia="ＭＳ 明朝" w:hAnsi="Century" w:cs="ＭＳ 明朝" w:hint="eastAsia"/>
          <w:color w:val="000000"/>
          <w:kern w:val="0"/>
          <w:sz w:val="24"/>
          <w:szCs w:val="24"/>
        </w:rPr>
        <w:t>項にかかわらず、かかる通報者との合意に反する開示を行うことはできないものとする。ただし、匿名による通報等であるため通報者との協議が困難である場合その他やむを得ない理由がある場合はこの限りでない。</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（調査結果の通知等）</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第７条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通報等調査を担当した事務局は、通報等調査について結果に至った場合には、速やかにその結果について、通報等を受け付けたヘルプライン窓口、コンプライアンス担当理事及び理事長に対して通知するものとする。ただし、通報等の対象となった者の個人情報の取扱いについては、プライバシーの侵害とならないよう、十分注意するものとす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ヘルプライン窓口は、通報等に基づく調査の後、遅滞なく、通報者に対してその内容を通知する。ただし、通報者に対して通知を行うことが困難な場合はこの限りではない。また、通報等の対象となった者の個人情報の取扱いについては、プライバシーの侵害とならないよう、十分注意するものとす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（調査結果に基づく対応）</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第８条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コンプライアンス担当理事又は通報等の対象となった業務の執行を担当する理事は、通報等に基づく調査の結果、不正行為が存在するとの報告を受けた場合、直ちにコンプライアンス委員会に報告するとともに、事実関係の調査を行い、又は当該不正行為を中止するよう命令し、必要に応じて懲戒処分、刑事告発又は再発防止措置等の対応を行う等、速やかに必要な措置を講じ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２．通報者等が当該調査対象である申告事項に関与していた場合、懲戒処分その他の取扱いにおいて、通報等、通報者への協力及び通報等に基づく調査への積極的な関与をしたことを斟酌することができる。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Century" w:eastAsia="ＭＳ 明朝" w:hAnsi="Century" w:cs="Century"/>
          <w:color w:val="000000"/>
          <w:kern w:val="0"/>
          <w:sz w:val="24"/>
          <w:szCs w:val="24"/>
        </w:rPr>
        <w:t>3</w:t>
      </w:r>
      <w:r w:rsidRPr="005D2C3A">
        <w:rPr>
          <w:rFonts w:ascii="ＭＳ 明朝" w:eastAsia="ＭＳ 明朝" w:hAnsi="Century" w:cs="ＭＳ 明朝" w:hint="eastAsia"/>
          <w:color w:val="000000"/>
          <w:kern w:val="0"/>
          <w:sz w:val="24"/>
          <w:szCs w:val="24"/>
        </w:rPr>
        <w:t>．コンプライアンス担当理事は、通報等調査の結果及びそれに対する対応の概要（ただし、通報者等の氏名を除く。）を、速やかに理事会において報告するとともに、遅滞なくこれを公表するものとする。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（情報の記録と管理）</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第９条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通報等を受けた各ヘルプライン窓口及び調査担当部署は、通報者等の氏名（匿名の場合を除く。）、通報等の経緯、その内容及び証拠等を、事務局において記録し、保管するものとする。ただし、通報者に関する情報が、第６条第５項の規定に基づき許容される範囲を超えて開示されることがないよう留意するものとす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２．通報等を受けた各ヘルプライン窓口、調査担当部署又はコンプライアンス委員会に関与する者その他通報等に係る情報を取得した者は、その情報に関して秘密を保持しなければならず、第６条２項の規</w:t>
      </w:r>
      <w:r w:rsidR="00E6754B">
        <w:rPr>
          <w:rFonts w:ascii="ＭＳ 明朝" w:eastAsia="ＭＳ 明朝" w:hAnsi="Century" w:cs="ＭＳ 明朝" w:hint="eastAsia"/>
          <w:color w:val="000000"/>
          <w:kern w:val="0"/>
          <w:sz w:val="24"/>
          <w:szCs w:val="24"/>
        </w:rPr>
        <w:t>定により、外部の調査機関に当該情報を開示する場合に</w:t>
      </w:r>
      <w:r w:rsidRPr="005D2C3A">
        <w:rPr>
          <w:rFonts w:ascii="ＭＳ 明朝" w:eastAsia="ＭＳ 明朝" w:hAnsi="Century" w:cs="ＭＳ 明朝" w:hint="eastAsia"/>
          <w:color w:val="000000"/>
          <w:kern w:val="0"/>
          <w:sz w:val="24"/>
          <w:szCs w:val="24"/>
        </w:rPr>
        <w:t>は、当該開示を受けた者が第三者に当該情報を開示し、又は漏洩することを防止する措置を講じるものとする。</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Century" w:eastAsia="ＭＳ 明朝" w:hAnsi="Century" w:cs="Century"/>
          <w:color w:val="000000"/>
          <w:kern w:val="0"/>
          <w:sz w:val="24"/>
          <w:szCs w:val="24"/>
        </w:rPr>
        <w:t>3</w:t>
      </w:r>
      <w:r w:rsidRPr="005D2C3A">
        <w:rPr>
          <w:rFonts w:ascii="ＭＳ 明朝" w:eastAsia="ＭＳ 明朝" w:hAnsi="Century" w:cs="ＭＳ 明朝" w:hint="eastAsia"/>
          <w:color w:val="000000"/>
          <w:kern w:val="0"/>
          <w:sz w:val="24"/>
          <w:szCs w:val="24"/>
        </w:rPr>
        <w:t>．役職員は、各ヘルプライン窓口又は調査担当部署に対して、通報者特定情報の開示を求めてはならない。</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（不利益処分等の禁止）</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第１０条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この法人の役職員は、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（懲戒等）</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第１１条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個人に関する根拠のない誹謗中傷を内容とする通報等を行った場合、第９条第２項に規定する者が通報者等の氏名その他通報等に係る情報を開示し、若しくは漏洩した場合、役職員が通報者等の氏名等通報者等に関する情報の開示を求めた場合又は前条の規定に違反した場合には、情状によりそれらの者を、懲戒処分に処す。</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２．懲戒処分の内容は、当該処分の対象者が役員（監事を除く。以下本条において同じ。）の場合は戒告とし、職員の場合は、就業規則に従い訓告、減給、降格、出勤停止、諭旨解雇、懲戒解雇とする。ただし、役員の場合、自主的に報酬を減額することを妨げない。</w:t>
      </w:r>
    </w:p>
    <w:p w:rsidR="005D2C3A" w:rsidRPr="005D2C3A" w:rsidRDefault="005D2C3A" w:rsidP="00E6754B">
      <w:pPr>
        <w:autoSpaceDE w:val="0"/>
        <w:autoSpaceDN w:val="0"/>
        <w:adjustRightInd w:val="0"/>
        <w:ind w:left="240" w:hangingChars="100" w:hanging="240"/>
        <w:jc w:val="left"/>
        <w:rPr>
          <w:rFonts w:ascii="ＭＳ 明朝" w:eastAsia="ＭＳ 明朝" w:hAnsi="Century" w:cs="ＭＳ 明朝"/>
          <w:color w:val="000000"/>
          <w:kern w:val="0"/>
          <w:sz w:val="24"/>
          <w:szCs w:val="24"/>
        </w:rPr>
      </w:pPr>
      <w:r w:rsidRPr="005D2C3A">
        <w:rPr>
          <w:rFonts w:ascii="Century" w:eastAsia="ＭＳ 明朝" w:hAnsi="Century" w:cs="Century"/>
          <w:color w:val="000000"/>
          <w:kern w:val="0"/>
          <w:sz w:val="24"/>
          <w:szCs w:val="24"/>
        </w:rPr>
        <w:t>3</w:t>
      </w:r>
      <w:r w:rsidRPr="005D2C3A">
        <w:rPr>
          <w:rFonts w:ascii="ＭＳ 明朝" w:eastAsia="ＭＳ 明朝" w:hAnsi="Century" w:cs="ＭＳ 明朝" w:hint="eastAsia"/>
          <w:color w:val="000000"/>
          <w:kern w:val="0"/>
          <w:sz w:val="24"/>
          <w:szCs w:val="24"/>
        </w:rPr>
        <w:t>．前項の懲戒処分は、役員については総会が決議し、職員については理事会の決定を受けて代表理事がこれを行う。</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（内部通報制度に関する教育）</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第１２条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この法人は、役職員に対して、公益通報者保護制度を含む内部通報制度に関する研修を定期的に行い、職員はかかる研修を積極的に受講するものとする。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（改廃）</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第１３条</w:t>
      </w:r>
      <w:r w:rsidR="00E6754B">
        <w:rPr>
          <w:rFonts w:ascii="ＭＳ 明朝" w:eastAsia="ＭＳ 明朝" w:hAnsi="Century" w:cs="ＭＳ 明朝" w:hint="eastAsia"/>
          <w:color w:val="000000"/>
          <w:kern w:val="0"/>
          <w:sz w:val="24"/>
          <w:szCs w:val="24"/>
        </w:rPr>
        <w:t xml:space="preserve">　</w:t>
      </w:r>
      <w:r w:rsidRPr="005D2C3A">
        <w:rPr>
          <w:rFonts w:ascii="ＭＳ 明朝" w:eastAsia="ＭＳ 明朝" w:hAnsi="Century" w:cs="ＭＳ 明朝" w:hint="eastAsia"/>
          <w:color w:val="000000"/>
          <w:kern w:val="0"/>
          <w:sz w:val="24"/>
          <w:szCs w:val="24"/>
        </w:rPr>
        <w:t>この規程の改廃は、理事会の決議による。</w:t>
      </w:r>
    </w:p>
    <w:p w:rsidR="005D2C3A" w:rsidRPr="005D2C3A" w:rsidRDefault="005D2C3A" w:rsidP="005D2C3A">
      <w:pPr>
        <w:autoSpaceDE w:val="0"/>
        <w:autoSpaceDN w:val="0"/>
        <w:adjustRightInd w:val="0"/>
        <w:jc w:val="left"/>
        <w:rPr>
          <w:rFonts w:ascii="ＭＳ 明朝" w:eastAsia="ＭＳ 明朝" w:hAnsi="Century" w:cs="ＭＳ 明朝"/>
          <w:color w:val="000000"/>
          <w:kern w:val="0"/>
          <w:sz w:val="24"/>
          <w:szCs w:val="24"/>
        </w:rPr>
      </w:pPr>
      <w:r w:rsidRPr="005D2C3A">
        <w:rPr>
          <w:rFonts w:ascii="ＭＳ 明朝" w:eastAsia="ＭＳ 明朝" w:hAnsi="Century" w:cs="ＭＳ 明朝" w:hint="eastAsia"/>
          <w:color w:val="000000"/>
          <w:kern w:val="0"/>
          <w:sz w:val="24"/>
          <w:szCs w:val="24"/>
        </w:rPr>
        <w:t>付則</w:t>
      </w:r>
    </w:p>
    <w:p w:rsidR="00536360" w:rsidRPr="00BF3EB5" w:rsidRDefault="00F24E74" w:rsidP="00F24E74">
      <w:pPr>
        <w:pStyle w:val="Default"/>
      </w:pPr>
      <w:r>
        <w:rPr>
          <w:rFonts w:hint="eastAsia"/>
        </w:rPr>
        <w:t>この規程は</w:t>
      </w:r>
      <w:bookmarkStart w:id="0" w:name="_GoBack"/>
      <w:bookmarkEnd w:id="0"/>
      <w:r>
        <w:rPr>
          <w:rFonts w:hint="eastAsia"/>
        </w:rPr>
        <w:t>令和２年</w:t>
      </w:r>
      <w:r w:rsidR="00950653">
        <w:rPr>
          <w:rFonts w:hint="eastAsia"/>
        </w:rPr>
        <w:t>１２</w:t>
      </w:r>
      <w:r>
        <w:rPr>
          <w:rFonts w:hint="eastAsia"/>
        </w:rPr>
        <w:t>月</w:t>
      </w:r>
      <w:r w:rsidR="00950653">
        <w:rPr>
          <w:rFonts w:hint="eastAsia"/>
        </w:rPr>
        <w:t>１日</w:t>
      </w:r>
      <w:r>
        <w:rPr>
          <w:rFonts w:hint="eastAsia"/>
        </w:rPr>
        <w:t>から施行する。</w:t>
      </w:r>
    </w:p>
    <w:sectPr w:rsidR="00536360" w:rsidRPr="00BF3EB5" w:rsidSect="009049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DC" w:rsidRDefault="00A63CDC" w:rsidP="00A63CDC">
      <w:r>
        <w:separator/>
      </w:r>
    </w:p>
  </w:endnote>
  <w:endnote w:type="continuationSeparator" w:id="0">
    <w:p w:rsidR="00A63CDC" w:rsidRDefault="00A63CDC" w:rsidP="00A6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ＭＳ明朝w"/>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DC" w:rsidRDefault="00A63CDC" w:rsidP="00A63CDC">
      <w:r>
        <w:separator/>
      </w:r>
    </w:p>
  </w:footnote>
  <w:footnote w:type="continuationSeparator" w:id="0">
    <w:p w:rsidR="00A63CDC" w:rsidRDefault="00A63CDC" w:rsidP="00A6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A9"/>
    <w:rsid w:val="000676C7"/>
    <w:rsid w:val="000B7408"/>
    <w:rsid w:val="000E2C70"/>
    <w:rsid w:val="001217A9"/>
    <w:rsid w:val="00164B96"/>
    <w:rsid w:val="00242208"/>
    <w:rsid w:val="00536360"/>
    <w:rsid w:val="005D2C3A"/>
    <w:rsid w:val="005D6E1A"/>
    <w:rsid w:val="006635B3"/>
    <w:rsid w:val="006973C2"/>
    <w:rsid w:val="008D56B3"/>
    <w:rsid w:val="009049AA"/>
    <w:rsid w:val="00950653"/>
    <w:rsid w:val="00964095"/>
    <w:rsid w:val="00A63CDC"/>
    <w:rsid w:val="00B471FF"/>
    <w:rsid w:val="00B5567D"/>
    <w:rsid w:val="00BF3EB5"/>
    <w:rsid w:val="00DF772E"/>
    <w:rsid w:val="00E573FC"/>
    <w:rsid w:val="00E6754B"/>
    <w:rsid w:val="00F2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57D81"/>
  <w15:chartTrackingRefBased/>
  <w15:docId w15:val="{4BB9C477-9661-402B-B9C9-1BF2309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7A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63CDC"/>
    <w:pPr>
      <w:tabs>
        <w:tab w:val="center" w:pos="4252"/>
        <w:tab w:val="right" w:pos="8504"/>
      </w:tabs>
      <w:snapToGrid w:val="0"/>
    </w:pPr>
  </w:style>
  <w:style w:type="character" w:customStyle="1" w:styleId="a4">
    <w:name w:val="ヘッダー (文字)"/>
    <w:basedOn w:val="a0"/>
    <w:link w:val="a3"/>
    <w:uiPriority w:val="99"/>
    <w:rsid w:val="00A63CDC"/>
  </w:style>
  <w:style w:type="paragraph" w:styleId="a5">
    <w:name w:val="footer"/>
    <w:basedOn w:val="a"/>
    <w:link w:val="a6"/>
    <w:uiPriority w:val="99"/>
    <w:unhideWhenUsed/>
    <w:rsid w:val="00A63CDC"/>
    <w:pPr>
      <w:tabs>
        <w:tab w:val="center" w:pos="4252"/>
        <w:tab w:val="right" w:pos="8504"/>
      </w:tabs>
      <w:snapToGrid w:val="0"/>
    </w:pPr>
  </w:style>
  <w:style w:type="character" w:customStyle="1" w:styleId="a6">
    <w:name w:val="フッター (文字)"/>
    <w:basedOn w:val="a0"/>
    <w:link w:val="a5"/>
    <w:uiPriority w:val="99"/>
    <w:rsid w:val="00A63CDC"/>
  </w:style>
  <w:style w:type="paragraph" w:styleId="a7">
    <w:name w:val="Balloon Text"/>
    <w:basedOn w:val="a"/>
    <w:link w:val="a8"/>
    <w:uiPriority w:val="99"/>
    <w:semiHidden/>
    <w:unhideWhenUsed/>
    <w:rsid w:val="00A63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2</cp:revision>
  <cp:lastPrinted>2021-01-04T08:21:00Z</cp:lastPrinted>
  <dcterms:created xsi:type="dcterms:W3CDTF">2021-01-04T08:31:00Z</dcterms:created>
  <dcterms:modified xsi:type="dcterms:W3CDTF">2021-01-04T08:31:00Z</dcterms:modified>
</cp:coreProperties>
</file>